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C792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C7923">
        <w:rPr>
          <w:rFonts w:ascii="Century" w:eastAsia="Calibri" w:hAnsi="Century"/>
          <w:bCs/>
          <w:sz w:val="32"/>
          <w:szCs w:val="36"/>
          <w:lang w:eastAsia="ru-RU"/>
        </w:rPr>
        <w:t>23/30-5733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C792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73649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C7923">
        <w:rPr>
          <w:rFonts w:ascii="Century" w:hAnsi="Century"/>
          <w:b/>
          <w:sz w:val="24"/>
          <w:szCs w:val="24"/>
        </w:rPr>
        <w:t>Ковальському Роману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C792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C7923">
        <w:rPr>
          <w:rFonts w:ascii="Century" w:hAnsi="Century"/>
          <w:b/>
          <w:sz w:val="24"/>
          <w:szCs w:val="24"/>
        </w:rPr>
        <w:t>вул. Шевченка, 22, с. Керниця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C7923">
        <w:rPr>
          <w:rFonts w:ascii="Century" w:hAnsi="Century"/>
          <w:sz w:val="24"/>
          <w:szCs w:val="24"/>
        </w:rPr>
        <w:t>Ковальському Роману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C792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C7923">
        <w:rPr>
          <w:rFonts w:ascii="Century" w:hAnsi="Century"/>
          <w:sz w:val="24"/>
          <w:szCs w:val="24"/>
        </w:rPr>
        <w:t>вул. Шевченка, 22, с. Керниця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C7923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C7923">
        <w:rPr>
          <w:rFonts w:ascii="Century" w:hAnsi="Century"/>
          <w:bCs/>
          <w:sz w:val="24"/>
          <w:szCs w:val="24"/>
        </w:rPr>
        <w:t>Ковальському Роману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C792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C7923">
        <w:rPr>
          <w:rFonts w:ascii="Century" w:hAnsi="Century"/>
          <w:bCs/>
          <w:sz w:val="24"/>
          <w:szCs w:val="24"/>
        </w:rPr>
        <w:t>4620983900:25:003:0074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C79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C7923">
        <w:rPr>
          <w:rFonts w:ascii="Century" w:hAnsi="Century"/>
          <w:bCs/>
          <w:sz w:val="24"/>
          <w:szCs w:val="24"/>
        </w:rPr>
        <w:t>вул. Шевченка, 22, с. 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C7923">
        <w:rPr>
          <w:rFonts w:ascii="Century" w:hAnsi="Century"/>
          <w:bCs/>
          <w:sz w:val="24"/>
          <w:szCs w:val="24"/>
        </w:rPr>
        <w:t>Ковальському Роману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C792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C7923">
        <w:rPr>
          <w:rFonts w:ascii="Century" w:hAnsi="Century"/>
          <w:bCs/>
          <w:sz w:val="24"/>
          <w:szCs w:val="24"/>
        </w:rPr>
        <w:t>4620983900:25:003:0074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C79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C7923">
        <w:rPr>
          <w:rFonts w:ascii="Century" w:hAnsi="Century"/>
          <w:bCs/>
          <w:sz w:val="24"/>
          <w:szCs w:val="24"/>
        </w:rPr>
        <w:t>вул. Шевченка, 22, с. 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C7923">
        <w:rPr>
          <w:rFonts w:ascii="Century" w:hAnsi="Century"/>
          <w:bCs/>
          <w:sz w:val="24"/>
          <w:szCs w:val="24"/>
        </w:rPr>
        <w:t>Ковальському Роману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1A7" w:rsidRDefault="00A701A7" w:rsidP="00381483">
      <w:pPr>
        <w:spacing w:after="0" w:line="240" w:lineRule="auto"/>
      </w:pPr>
      <w:r>
        <w:separator/>
      </w:r>
    </w:p>
  </w:endnote>
  <w:endnote w:type="continuationSeparator" w:id="0">
    <w:p w:rsidR="00A701A7" w:rsidRDefault="00A701A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1A7" w:rsidRDefault="00A701A7" w:rsidP="00381483">
      <w:pPr>
        <w:spacing w:after="0" w:line="240" w:lineRule="auto"/>
      </w:pPr>
      <w:r>
        <w:separator/>
      </w:r>
    </w:p>
  </w:footnote>
  <w:footnote w:type="continuationSeparator" w:id="0">
    <w:p w:rsidR="00A701A7" w:rsidRDefault="00A701A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C7923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6495"/>
    <w:rsid w:val="007933E7"/>
    <w:rsid w:val="00833832"/>
    <w:rsid w:val="00A02930"/>
    <w:rsid w:val="00A230E2"/>
    <w:rsid w:val="00A701A7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D9F6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2023-04-20T13:24:00Z</dcterms:created>
  <dcterms:modified xsi:type="dcterms:W3CDTF">2023-04-21T10:16:00Z</dcterms:modified>
</cp:coreProperties>
</file>